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ACAAB1" w14:textId="6FD48089" w:rsidR="00DD5E4B" w:rsidRDefault="00CA15A1" w:rsidP="00CA15A1">
      <w:pPr>
        <w:spacing w:after="0" w:line="480" w:lineRule="auto"/>
      </w:pPr>
      <w:r>
        <w:t>Daniel Hall</w:t>
      </w:r>
    </w:p>
    <w:p w14:paraId="2104CA4E" w14:textId="38563C0F" w:rsidR="00CA15A1" w:rsidRDefault="00CA15A1" w:rsidP="00CA15A1">
      <w:pPr>
        <w:spacing w:after="0" w:line="480" w:lineRule="auto"/>
      </w:pPr>
      <w:r>
        <w:t>Mrs. Broer</w:t>
      </w:r>
    </w:p>
    <w:p w14:paraId="578A56B5" w14:textId="1B6552C7" w:rsidR="00CA15A1" w:rsidRDefault="00CA15A1" w:rsidP="00CA15A1">
      <w:pPr>
        <w:spacing w:after="0" w:line="480" w:lineRule="auto"/>
      </w:pPr>
      <w:r w:rsidRPr="00CA15A1">
        <w:t>AP English Literature and Composition</w:t>
      </w:r>
    </w:p>
    <w:p w14:paraId="49FBBAD6" w14:textId="2FE1BFCE" w:rsidR="00CA15A1" w:rsidRDefault="00CA15A1" w:rsidP="00CA15A1">
      <w:pPr>
        <w:spacing w:after="0" w:line="480" w:lineRule="auto"/>
      </w:pPr>
      <w:r>
        <w:t>2024-11-15</w:t>
      </w:r>
    </w:p>
    <w:p w14:paraId="36E5F833" w14:textId="18DDB939" w:rsidR="00CA15A1" w:rsidRDefault="00CA15A1" w:rsidP="00CA15A1">
      <w:pPr>
        <w:spacing w:after="0" w:line="480" w:lineRule="auto"/>
        <w:jc w:val="center"/>
      </w:pPr>
      <w:r>
        <w:t>Poetry Final</w:t>
      </w:r>
    </w:p>
    <w:p w14:paraId="6A834EEB" w14:textId="0CC703E8" w:rsidR="00CA15A1" w:rsidRDefault="00CA15A1" w:rsidP="00CA15A1">
      <w:pPr>
        <w:spacing w:after="0" w:line="480" w:lineRule="auto"/>
      </w:pPr>
      <w:r>
        <w:tab/>
        <w:t xml:space="preserve">“The Gift Outright” was the poem read at John F. Kennedy’s inauguration by Robert Frost.  One of the major themes in the poem that we wanted to capture was the relationship between us, as Americans, and the land that we stand on, that’s what made </w:t>
      </w:r>
      <w:r w:rsidR="001D6AAC">
        <w:t xml:space="preserve">the location </w:t>
      </w:r>
      <w:r>
        <w:t>one of the most important parts behind the new work we where creating</w:t>
      </w:r>
      <w:r w:rsidR="001D6AAC">
        <w:t xml:space="preserve">.  We planned on starting at the Moulton Falls Park area, but the bridge which connects to the East Fork of Lewis River Trail was closed for repair, still undeterred we navigated the small one-lane road to </w:t>
      </w:r>
      <w:proofErr w:type="spellStart"/>
      <w:r w:rsidR="001D6AAC">
        <w:t>Hantwick</w:t>
      </w:r>
      <w:proofErr w:type="spellEnd"/>
      <w:r w:rsidR="001D6AAC">
        <w:t xml:space="preserve"> Road Trailhead and began our hike with a short </w:t>
      </w:r>
      <w:r w:rsidR="00DF66E5">
        <w:t>two-mile-long</w:t>
      </w:r>
      <w:r w:rsidR="001D6AAC">
        <w:t xml:space="preserve"> walk to the start of Bells Mountain Trail</w:t>
      </w:r>
      <w:r w:rsidR="00DF66E5">
        <w:t>. Following a pair of recent mountain biker’s marks, we head up the mountain to the connecting logging roads where our photoshoot would commence.</w:t>
      </w:r>
    </w:p>
    <w:p w14:paraId="126A3A76" w14:textId="763C5392" w:rsidR="00DF66E5" w:rsidRDefault="00DF66E5" w:rsidP="00CA15A1">
      <w:pPr>
        <w:spacing w:after="0" w:line="480" w:lineRule="auto"/>
      </w:pPr>
      <w:r>
        <w:tab/>
        <w:t xml:space="preserve">On the top of the mountain, we ate lunch and, as I prepared my camera for the lighting, Ian got into the costume we had picked out. The outfit was carefully picked out to maintain historical accuracy, a beige beaver hat – perfect for the warnings of rain that </w:t>
      </w:r>
      <w:r w:rsidR="007C1A3C">
        <w:t>were</w:t>
      </w:r>
      <w:r>
        <w:t xml:space="preserve"> given before heading out, a classic white patterned button-up with a corresponding leather vest, blue jeans, and a well-used lantern faintly labeled “state property.” This was chosen to emphasize the poem’s progression westward, from colonials moving west of England to settlers moving west of New England</w:t>
      </w:r>
    </w:p>
    <w:p w14:paraId="3D0A03CE" w14:textId="5C2536D8" w:rsidR="00DF66E5" w:rsidRDefault="00DF66E5" w:rsidP="00CA15A1">
      <w:pPr>
        <w:spacing w:after="0" w:line="480" w:lineRule="auto"/>
      </w:pPr>
      <w:r>
        <w:lastRenderedPageBreak/>
        <w:tab/>
      </w:r>
      <w:r w:rsidR="007C1A3C">
        <w:t>Finally, Robert Frost choice of “</w:t>
      </w:r>
      <w:r w:rsidR="007C1A3C" w:rsidRPr="007C1A3C">
        <w:t>salvation in surrender</w:t>
      </w:r>
      <w:r w:rsidR="007C1A3C">
        <w:t>” (Frost 11) stood out as an important shift in the poem for us. We used the feelings of freedom,</w:t>
      </w:r>
      <w:r w:rsidR="00710228">
        <w:t xml:space="preserve"> sense of</w:t>
      </w:r>
      <w:r w:rsidR="007C1A3C">
        <w:t xml:space="preserve"> belonging, and the fight </w:t>
      </w:r>
      <w:r w:rsidR="00710228">
        <w:t>for liberty within our photographs – which was done by applying a vignette as well as modifying the emphasis of the tones, shades, saturation, and vibrance of colors.  Additionally, to give the feeling of hope and prosperity that Robert Frost leaves us with at the end of his poem we applied an increase of saturation, balanced by a decrease in vibrance, to the entirety of the photo.</w:t>
      </w:r>
    </w:p>
    <w:p w14:paraId="5B597953" w14:textId="6550F5C6" w:rsidR="00CA15A1" w:rsidRDefault="00CA15A1" w:rsidP="00CA15A1">
      <w:r>
        <w:lastRenderedPageBreak/>
        <w:tab/>
      </w:r>
      <w:r>
        <w:rPr>
          <w:noProof/>
        </w:rPr>
        <w:drawing>
          <wp:inline distT="0" distB="0" distL="0" distR="0" wp14:anchorId="73FDB009" wp14:editId="5329536A">
            <wp:extent cx="5459730" cy="8213725"/>
            <wp:effectExtent l="0" t="0" r="7620" b="0"/>
            <wp:docPr id="155179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59730" cy="8213725"/>
                    </a:xfrm>
                    <a:prstGeom prst="rect">
                      <a:avLst/>
                    </a:prstGeom>
                    <a:noFill/>
                    <a:ln>
                      <a:noFill/>
                    </a:ln>
                  </pic:spPr>
                </pic:pic>
              </a:graphicData>
            </a:graphic>
          </wp:inline>
        </w:drawing>
      </w:r>
      <w:r>
        <w:rPr>
          <w:noProof/>
        </w:rPr>
        <w:lastRenderedPageBreak/>
        <w:drawing>
          <wp:inline distT="0" distB="0" distL="0" distR="0" wp14:anchorId="622664F8" wp14:editId="73CE79F3">
            <wp:extent cx="5941060" cy="3948430"/>
            <wp:effectExtent l="0" t="0" r="2540" b="0"/>
            <wp:docPr id="84308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060" cy="3948430"/>
                    </a:xfrm>
                    <a:prstGeom prst="rect">
                      <a:avLst/>
                    </a:prstGeom>
                    <a:noFill/>
                    <a:ln>
                      <a:noFill/>
                    </a:ln>
                  </pic:spPr>
                </pic:pic>
              </a:graphicData>
            </a:graphic>
          </wp:inline>
        </w:drawing>
      </w:r>
      <w:r>
        <w:rPr>
          <w:noProof/>
        </w:rPr>
        <w:drawing>
          <wp:inline distT="0" distB="0" distL="0" distR="0" wp14:anchorId="777B981F" wp14:editId="147F5437">
            <wp:extent cx="5941060" cy="3948430"/>
            <wp:effectExtent l="0" t="0" r="2540" b="0"/>
            <wp:docPr id="581493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3948430"/>
                    </a:xfrm>
                    <a:prstGeom prst="rect">
                      <a:avLst/>
                    </a:prstGeom>
                    <a:noFill/>
                    <a:ln>
                      <a:noFill/>
                    </a:ln>
                  </pic:spPr>
                </pic:pic>
              </a:graphicData>
            </a:graphic>
          </wp:inline>
        </w:drawing>
      </w:r>
    </w:p>
    <w:sectPr w:rsidR="00CA15A1">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5DCA6F" w14:textId="77777777" w:rsidR="00DA673A" w:rsidRDefault="00DA673A" w:rsidP="00CA15A1">
      <w:pPr>
        <w:spacing w:after="0" w:line="240" w:lineRule="auto"/>
      </w:pPr>
      <w:r>
        <w:separator/>
      </w:r>
    </w:p>
  </w:endnote>
  <w:endnote w:type="continuationSeparator" w:id="0">
    <w:p w14:paraId="419AC711" w14:textId="77777777" w:rsidR="00DA673A" w:rsidRDefault="00DA673A" w:rsidP="00CA1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51B48" w14:textId="77777777" w:rsidR="00DA673A" w:rsidRDefault="00DA673A" w:rsidP="00CA15A1">
      <w:pPr>
        <w:spacing w:after="0" w:line="240" w:lineRule="auto"/>
      </w:pPr>
      <w:r>
        <w:separator/>
      </w:r>
    </w:p>
  </w:footnote>
  <w:footnote w:type="continuationSeparator" w:id="0">
    <w:p w14:paraId="3FF8E466" w14:textId="77777777" w:rsidR="00DA673A" w:rsidRDefault="00DA673A" w:rsidP="00CA1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9994667"/>
      <w:docPartObj>
        <w:docPartGallery w:val="Page Numbers (Top of Page)"/>
        <w:docPartUnique/>
      </w:docPartObj>
    </w:sdtPr>
    <w:sdtEndPr>
      <w:rPr>
        <w:noProof/>
      </w:rPr>
    </w:sdtEndPr>
    <w:sdtContent>
      <w:p w14:paraId="0E838CB2" w14:textId="01E34CA6" w:rsidR="00CA15A1" w:rsidRDefault="00CA15A1">
        <w:pPr>
          <w:pStyle w:val="Header"/>
          <w:jc w:val="right"/>
        </w:pPr>
        <w:r>
          <w:t xml:space="preserve">Hall </w:t>
        </w:r>
        <w:r>
          <w:fldChar w:fldCharType="begin"/>
        </w:r>
        <w:r>
          <w:instrText xml:space="preserve"> PAGE   \* MERGEFORMAT </w:instrText>
        </w:r>
        <w:r>
          <w:fldChar w:fldCharType="separate"/>
        </w:r>
        <w:r>
          <w:rPr>
            <w:noProof/>
          </w:rPr>
          <w:t>2</w:t>
        </w:r>
        <w:r>
          <w:rPr>
            <w:noProof/>
          </w:rPr>
          <w:fldChar w:fldCharType="end"/>
        </w:r>
      </w:p>
    </w:sdtContent>
  </w:sdt>
  <w:p w14:paraId="7D90F78F" w14:textId="22B82C2D" w:rsidR="00CA15A1" w:rsidRDefault="00CA15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5A1"/>
    <w:rsid w:val="001A1262"/>
    <w:rsid w:val="001D6AAC"/>
    <w:rsid w:val="00710228"/>
    <w:rsid w:val="007C1A3C"/>
    <w:rsid w:val="00C76EC9"/>
    <w:rsid w:val="00CA15A1"/>
    <w:rsid w:val="00DA673A"/>
    <w:rsid w:val="00DD5E4B"/>
    <w:rsid w:val="00DF66E5"/>
    <w:rsid w:val="00EA1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5797C"/>
  <w15:chartTrackingRefBased/>
  <w15:docId w15:val="{F081D198-6B05-4971-A0F9-7ECC3F0B6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15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15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15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15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15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15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15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15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15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5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A15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15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15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15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15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15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15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15A1"/>
    <w:rPr>
      <w:rFonts w:eastAsiaTheme="majorEastAsia" w:cstheme="majorBidi"/>
      <w:color w:val="272727" w:themeColor="text1" w:themeTint="D8"/>
    </w:rPr>
  </w:style>
  <w:style w:type="paragraph" w:styleId="Title">
    <w:name w:val="Title"/>
    <w:basedOn w:val="Normal"/>
    <w:next w:val="Normal"/>
    <w:link w:val="TitleChar"/>
    <w:uiPriority w:val="10"/>
    <w:qFormat/>
    <w:rsid w:val="00CA15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15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15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15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15A1"/>
    <w:pPr>
      <w:spacing w:before="160"/>
      <w:jc w:val="center"/>
    </w:pPr>
    <w:rPr>
      <w:i/>
      <w:iCs/>
      <w:color w:val="404040" w:themeColor="text1" w:themeTint="BF"/>
    </w:rPr>
  </w:style>
  <w:style w:type="character" w:customStyle="1" w:styleId="QuoteChar">
    <w:name w:val="Quote Char"/>
    <w:basedOn w:val="DefaultParagraphFont"/>
    <w:link w:val="Quote"/>
    <w:uiPriority w:val="29"/>
    <w:rsid w:val="00CA15A1"/>
    <w:rPr>
      <w:i/>
      <w:iCs/>
      <w:color w:val="404040" w:themeColor="text1" w:themeTint="BF"/>
    </w:rPr>
  </w:style>
  <w:style w:type="paragraph" w:styleId="ListParagraph">
    <w:name w:val="List Paragraph"/>
    <w:basedOn w:val="Normal"/>
    <w:uiPriority w:val="34"/>
    <w:qFormat/>
    <w:rsid w:val="00CA15A1"/>
    <w:pPr>
      <w:ind w:left="720"/>
      <w:contextualSpacing/>
    </w:pPr>
  </w:style>
  <w:style w:type="character" w:styleId="IntenseEmphasis">
    <w:name w:val="Intense Emphasis"/>
    <w:basedOn w:val="DefaultParagraphFont"/>
    <w:uiPriority w:val="21"/>
    <w:qFormat/>
    <w:rsid w:val="00CA15A1"/>
    <w:rPr>
      <w:i/>
      <w:iCs/>
      <w:color w:val="0F4761" w:themeColor="accent1" w:themeShade="BF"/>
    </w:rPr>
  </w:style>
  <w:style w:type="paragraph" w:styleId="IntenseQuote">
    <w:name w:val="Intense Quote"/>
    <w:basedOn w:val="Normal"/>
    <w:next w:val="Normal"/>
    <w:link w:val="IntenseQuoteChar"/>
    <w:uiPriority w:val="30"/>
    <w:qFormat/>
    <w:rsid w:val="00CA15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15A1"/>
    <w:rPr>
      <w:i/>
      <w:iCs/>
      <w:color w:val="0F4761" w:themeColor="accent1" w:themeShade="BF"/>
    </w:rPr>
  </w:style>
  <w:style w:type="character" w:styleId="IntenseReference">
    <w:name w:val="Intense Reference"/>
    <w:basedOn w:val="DefaultParagraphFont"/>
    <w:uiPriority w:val="32"/>
    <w:qFormat/>
    <w:rsid w:val="00CA15A1"/>
    <w:rPr>
      <w:b/>
      <w:bCs/>
      <w:smallCaps/>
      <w:color w:val="0F4761" w:themeColor="accent1" w:themeShade="BF"/>
      <w:spacing w:val="5"/>
    </w:rPr>
  </w:style>
  <w:style w:type="paragraph" w:styleId="Header">
    <w:name w:val="header"/>
    <w:basedOn w:val="Normal"/>
    <w:link w:val="HeaderChar"/>
    <w:uiPriority w:val="99"/>
    <w:unhideWhenUsed/>
    <w:rsid w:val="00CA15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5A1"/>
  </w:style>
  <w:style w:type="paragraph" w:styleId="Footer">
    <w:name w:val="footer"/>
    <w:basedOn w:val="Normal"/>
    <w:link w:val="FooterChar"/>
    <w:uiPriority w:val="99"/>
    <w:unhideWhenUsed/>
    <w:rsid w:val="00CA15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5A1"/>
  </w:style>
  <w:style w:type="paragraph" w:styleId="Revision">
    <w:name w:val="Revision"/>
    <w:hidden/>
    <w:uiPriority w:val="99"/>
    <w:semiHidden/>
    <w:rsid w:val="00C76E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0608358">
      <w:bodyDiv w:val="1"/>
      <w:marLeft w:val="0"/>
      <w:marRight w:val="0"/>
      <w:marTop w:val="0"/>
      <w:marBottom w:val="0"/>
      <w:divBdr>
        <w:top w:val="none" w:sz="0" w:space="0" w:color="auto"/>
        <w:left w:val="none" w:sz="0" w:space="0" w:color="auto"/>
        <w:bottom w:val="none" w:sz="0" w:space="0" w:color="auto"/>
        <w:right w:val="none" w:sz="0" w:space="0" w:color="auto"/>
      </w:divBdr>
    </w:div>
    <w:div w:id="166555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Hall</dc:creator>
  <cp:keywords/>
  <dc:description/>
  <cp:lastModifiedBy>Daniel Hall</cp:lastModifiedBy>
  <cp:revision>3</cp:revision>
  <cp:lastPrinted>2024-11-16T06:03:00Z</cp:lastPrinted>
  <dcterms:created xsi:type="dcterms:W3CDTF">2024-11-16T05:17:00Z</dcterms:created>
  <dcterms:modified xsi:type="dcterms:W3CDTF">2024-11-16T06:06:00Z</dcterms:modified>
</cp:coreProperties>
</file>